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8D436B">
        <w:rPr>
          <w:rFonts w:ascii="GentiumPlus" w:hAnsi="GentiumPlus" w:cs="GentiumPlus"/>
          <w:color w:val="003300"/>
          <w:sz w:val="24"/>
          <w:szCs w:val="24"/>
        </w:rPr>
        <w:t xml:space="preserve">                         </w:t>
      </w:r>
      <w:r w:rsidR="00FE7379">
        <w:rPr>
          <w:rFonts w:ascii="GentiumPlus" w:hAnsi="GentiumPlus" w:cs="GentiumPlus"/>
          <w:b/>
          <w:color w:val="FF0000"/>
          <w:sz w:val="36"/>
          <w:szCs w:val="36"/>
        </w:rPr>
        <w:t>Year 3&amp;4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FE737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4</w:t>
      </w:r>
      <w:r w:rsidR="001F1DFF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FE7379">
        <w:rPr>
          <w:rFonts w:ascii="GentiumPlus" w:hAnsi="GentiumPlus" w:cs="GentiumPlus"/>
          <w:sz w:val="32"/>
          <w:szCs w:val="32"/>
        </w:rPr>
        <w:t xml:space="preserve"> Write down 5 examples of what you think having mercy on Allah’s creation mean. (For e.g. giving food to animals/pets) 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9F42A6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Write a short summary regarding one of the stories of Hadhrat </w:t>
      </w:r>
      <w:proofErr w:type="spellStart"/>
      <w:r w:rsidRPr="002D0D17">
        <w:rPr>
          <w:rFonts w:ascii="GentiumPlus" w:hAnsi="GentiumPlus" w:cs="GentiumPlus"/>
          <w:sz w:val="32"/>
          <w:szCs w:val="32"/>
        </w:rPr>
        <w:t>umar</w:t>
      </w:r>
      <w:proofErr w:type="spellEnd"/>
      <w:r w:rsidRPr="002D0D17">
        <w:rPr>
          <w:rFonts w:ascii="GentiumPlus" w:hAnsi="GentiumPlus" w:cs="GentiumPlus"/>
          <w:sz w:val="32"/>
          <w:szCs w:val="32"/>
        </w:rPr>
        <w:t xml:space="preserve"> (R.A) and explain how that shows he had mercy on that family.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FE737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3</w:t>
      </w:r>
      <w:r w:rsidR="00BA45B1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Q1) </w:t>
      </w:r>
      <w:proofErr w:type="gramStart"/>
      <w:r w:rsidR="00C72D11">
        <w:rPr>
          <w:rFonts w:ascii="GentiumPlus" w:hAnsi="GentiumPlus" w:cs="GentiumPlus"/>
          <w:sz w:val="32"/>
          <w:szCs w:val="32"/>
        </w:rPr>
        <w:t>From</w:t>
      </w:r>
      <w:proofErr w:type="gramEnd"/>
      <w:r w:rsidR="00C72D11">
        <w:rPr>
          <w:rFonts w:ascii="GentiumPlus" w:hAnsi="GentiumPlus" w:cs="GentiumPlus"/>
          <w:sz w:val="32"/>
          <w:szCs w:val="32"/>
        </w:rPr>
        <w:t xml:space="preserve"> the story of Hadhrat Umar, why was the mother cooking small stones/rocks in the pan? And what did Hadhrat Umar (R.A) do when he found out from the mother why the children were crying?</w:t>
      </w:r>
      <w:bookmarkStart w:id="0" w:name="_GoBack"/>
      <w:bookmarkEnd w:id="0"/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C72D11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8660E2"/>
    <w:rsid w:val="008D436B"/>
    <w:rsid w:val="009F42A6"/>
    <w:rsid w:val="00BA45B1"/>
    <w:rsid w:val="00C72D11"/>
    <w:rsid w:val="00D70346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2020-05-26T21:26:00Z</dcterms:created>
  <dcterms:modified xsi:type="dcterms:W3CDTF">2020-05-26T21:26:00Z</dcterms:modified>
</cp:coreProperties>
</file>